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99B" w:rsidRDefault="003E23F7" w:rsidP="003E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ZAPISNIK</w:t>
      </w:r>
    </w:p>
    <w:p w:rsidR="003E23F7" w:rsidRDefault="003E23F7" w:rsidP="003E23F7">
      <w:pPr>
        <w:jc w:val="center"/>
      </w:pPr>
    </w:p>
    <w:p w:rsidR="003E23F7" w:rsidRDefault="00721E01" w:rsidP="003E23F7">
      <w:pPr>
        <w:jc w:val="center"/>
      </w:pPr>
      <w:r>
        <w:t xml:space="preserve">dopisne </w:t>
      </w:r>
      <w:r w:rsidR="003E23F7">
        <w:t>seje upravnega odbora šolskega sklada,</w:t>
      </w:r>
    </w:p>
    <w:p w:rsidR="00E37BCF" w:rsidRDefault="00E37BCF" w:rsidP="003E23F7">
      <w:pPr>
        <w:jc w:val="center"/>
      </w:pPr>
    </w:p>
    <w:p w:rsidR="003E23F7" w:rsidRPr="003E23F7" w:rsidRDefault="003E23F7" w:rsidP="00E37BCF">
      <w:r>
        <w:t>ki je bila</w:t>
      </w:r>
      <w:r w:rsidR="00721E01">
        <w:t xml:space="preserve"> do ponedeljka</w:t>
      </w:r>
      <w:r>
        <w:t xml:space="preserve">, </w:t>
      </w:r>
      <w:r w:rsidR="00721E01">
        <w:t xml:space="preserve"> 2</w:t>
      </w:r>
      <w:r w:rsidR="00C47D5E">
        <w:t>1</w:t>
      </w:r>
      <w:r>
        <w:t xml:space="preserve">. </w:t>
      </w:r>
      <w:r w:rsidR="00721E01">
        <w:t>10</w:t>
      </w:r>
      <w:r>
        <w:t>. 201</w:t>
      </w:r>
      <w:r w:rsidR="009F4BD9">
        <w:t>9</w:t>
      </w:r>
      <w:r w:rsidR="00721E01">
        <w:t>, po e</w:t>
      </w:r>
      <w:r w:rsidR="00937B08">
        <w:t xml:space="preserve">lektronski </w:t>
      </w:r>
      <w:r w:rsidR="00721E01">
        <w:t>pošti</w:t>
      </w:r>
      <w:r>
        <w:t>.</w:t>
      </w:r>
    </w:p>
    <w:p w:rsidR="0014599B" w:rsidRDefault="0014599B" w:rsidP="00144E88">
      <w:pPr>
        <w:rPr>
          <w:sz w:val="28"/>
          <w:szCs w:val="28"/>
        </w:rPr>
      </w:pPr>
    </w:p>
    <w:p w:rsidR="0014599B" w:rsidRDefault="00E37BCF" w:rsidP="00616F74">
      <w:r>
        <w:t xml:space="preserve">Prisotni: </w:t>
      </w:r>
      <w:r w:rsidR="000536C5">
        <w:t>Potočnik</w:t>
      </w:r>
      <w:r>
        <w:t xml:space="preserve">, Vilar, </w:t>
      </w:r>
      <w:proofErr w:type="spellStart"/>
      <w:r>
        <w:t>Poljanc</w:t>
      </w:r>
      <w:proofErr w:type="spellEnd"/>
      <w:r w:rsidR="000536C5">
        <w:t xml:space="preserve">, </w:t>
      </w:r>
      <w:proofErr w:type="spellStart"/>
      <w:r w:rsidR="000536C5">
        <w:t>Stanojev</w:t>
      </w:r>
      <w:proofErr w:type="spellEnd"/>
      <w:r w:rsidR="00C43DD2">
        <w:t>, Bertoncelj</w:t>
      </w:r>
    </w:p>
    <w:p w:rsidR="00E37BCF" w:rsidRDefault="00D27D20" w:rsidP="00616F74">
      <w:r>
        <w:t>Neo</w:t>
      </w:r>
      <w:bookmarkStart w:id="0" w:name="_GoBack"/>
      <w:bookmarkEnd w:id="0"/>
      <w:r w:rsidR="00721E01">
        <w:t>pravičeno o</w:t>
      </w:r>
      <w:r w:rsidR="00E37BCF">
        <w:t>dsotni: Gosar</w:t>
      </w:r>
      <w:r w:rsidR="003A527E">
        <w:t>,</w:t>
      </w:r>
      <w:r w:rsidR="003A527E" w:rsidRPr="003A527E">
        <w:t xml:space="preserve"> </w:t>
      </w:r>
      <w:r w:rsidR="003A527E">
        <w:t>Remškar</w:t>
      </w:r>
    </w:p>
    <w:p w:rsidR="00E37BCF" w:rsidRDefault="00E37BCF" w:rsidP="00616F74"/>
    <w:p w:rsidR="00E37BCF" w:rsidRDefault="00E37BCF" w:rsidP="00616F74"/>
    <w:p w:rsidR="00E37BCF" w:rsidRDefault="00E37BCF" w:rsidP="00616F74">
      <w:r>
        <w:t>Dnevni red:</w:t>
      </w:r>
    </w:p>
    <w:p w:rsidR="00C43DD2" w:rsidRPr="00C43DD2" w:rsidRDefault="00C43DD2" w:rsidP="00C43DD2">
      <w:pPr>
        <w:numPr>
          <w:ilvl w:val="0"/>
          <w:numId w:val="4"/>
        </w:numPr>
      </w:pPr>
      <w:r>
        <w:t>d</w:t>
      </w:r>
      <w:r w:rsidRPr="00C43DD2">
        <w:t>odeljevanje s</w:t>
      </w:r>
      <w:r>
        <w:t>redstev socialno šibkim učencem,</w:t>
      </w:r>
    </w:p>
    <w:p w:rsidR="00C43DD2" w:rsidRPr="00C43DD2" w:rsidRDefault="00C43DD2" w:rsidP="00C43DD2">
      <w:pPr>
        <w:numPr>
          <w:ilvl w:val="0"/>
          <w:numId w:val="4"/>
        </w:numPr>
      </w:pPr>
      <w:r>
        <w:t>p</w:t>
      </w:r>
      <w:r w:rsidRPr="00C43DD2">
        <w:t>obude, vprašanja.</w:t>
      </w:r>
    </w:p>
    <w:p w:rsidR="00DF21DC" w:rsidRPr="00DF21DC" w:rsidRDefault="00DF21DC" w:rsidP="00DF21DC"/>
    <w:p w:rsidR="00616F74" w:rsidRDefault="00130071" w:rsidP="00E70251">
      <w:pPr>
        <w:jc w:val="both"/>
      </w:pPr>
      <w:r>
        <w:t>K točki 1</w:t>
      </w:r>
    </w:p>
    <w:p w:rsidR="00E64592" w:rsidRPr="00E64592" w:rsidRDefault="00E64592" w:rsidP="00E64592">
      <w:pPr>
        <w:rPr>
          <w:shd w:val="clear" w:color="auto" w:fill="FFFFFF"/>
        </w:rPr>
      </w:pPr>
      <w:r w:rsidRPr="00E64592">
        <w:t>V 135. členu zakona o organizaciji in financiranju vzgoje in izobraževanja je zapisano, da š</w:t>
      </w:r>
      <w:r w:rsidRPr="00E64592">
        <w:rPr>
          <w:shd w:val="clear" w:color="auto" w:fill="FFFFFF"/>
        </w:rPr>
        <w:t>ola ustanovi šolski sklad, iz katerega se financirajo dejavnosti, ki niso sestavina izobraževalnega programa, oziroma se ne financirajo iz javnih sredstev, nakup nadstandardne opreme, zviševanje standarda pouka in podobno.</w:t>
      </w:r>
    </w:p>
    <w:p w:rsidR="00E64592" w:rsidRPr="00E64592" w:rsidRDefault="00E64592" w:rsidP="00E64592">
      <w:pPr>
        <w:rPr>
          <w:shd w:val="clear" w:color="auto" w:fill="FFFFFF"/>
        </w:rPr>
      </w:pPr>
    </w:p>
    <w:p w:rsidR="00E64592" w:rsidRPr="00E64592" w:rsidRDefault="00E64592" w:rsidP="00E64592">
      <w:pPr>
        <w:rPr>
          <w:shd w:val="clear" w:color="auto" w:fill="FFFFFF"/>
        </w:rPr>
      </w:pPr>
      <w:r w:rsidRPr="00E64592">
        <w:rPr>
          <w:shd w:val="clear" w:color="auto" w:fill="FFFFFF"/>
        </w:rPr>
        <w:t>Predlaga</w:t>
      </w:r>
      <w:r w:rsidR="005865C2">
        <w:rPr>
          <w:shd w:val="clear" w:color="auto" w:fill="FFFFFF"/>
        </w:rPr>
        <w:t xml:space="preserve">na je bila </w:t>
      </w:r>
      <w:r w:rsidRPr="00E64592">
        <w:rPr>
          <w:shd w:val="clear" w:color="auto" w:fill="FFFFFF"/>
        </w:rPr>
        <w:t>ukin</w:t>
      </w:r>
      <w:r w:rsidR="005865C2">
        <w:rPr>
          <w:shd w:val="clear" w:color="auto" w:fill="FFFFFF"/>
        </w:rPr>
        <w:t>itev</w:t>
      </w:r>
      <w:r w:rsidRPr="00E64592">
        <w:rPr>
          <w:shd w:val="clear" w:color="auto" w:fill="FFFFFF"/>
        </w:rPr>
        <w:t xml:space="preserve"> pomoč</w:t>
      </w:r>
      <w:r w:rsidR="005865C2">
        <w:rPr>
          <w:shd w:val="clear" w:color="auto" w:fill="FFFFFF"/>
        </w:rPr>
        <w:t>i</w:t>
      </w:r>
      <w:r w:rsidRPr="00E64592">
        <w:rPr>
          <w:shd w:val="clear" w:color="auto" w:fill="FFFFFF"/>
        </w:rPr>
        <w:t xml:space="preserve"> socialno šibkim učencem ker:</w:t>
      </w:r>
    </w:p>
    <w:p w:rsidR="00E64592" w:rsidRDefault="00E64592" w:rsidP="00E64592">
      <w:pPr>
        <w:pStyle w:val="Odstavekseznama"/>
        <w:numPr>
          <w:ilvl w:val="0"/>
          <w:numId w:val="9"/>
        </w:numPr>
      </w:pPr>
      <w:r w:rsidRPr="00E64592">
        <w:t>zakon tega ne predvideva,</w:t>
      </w:r>
    </w:p>
    <w:p w:rsidR="005865C2" w:rsidRPr="00E64592" w:rsidRDefault="00E64592" w:rsidP="005865C2">
      <w:pPr>
        <w:pStyle w:val="Odstavekseznama"/>
        <w:numPr>
          <w:ilvl w:val="0"/>
          <w:numId w:val="9"/>
        </w:numPr>
      </w:pPr>
      <w:r w:rsidRPr="00E64592">
        <w:t>nekatere šole šolskega sklada sploh nimajo (npr. OŠ Bistrica pri Tržiču),</w:t>
      </w:r>
    </w:p>
    <w:p w:rsidR="00E64592" w:rsidRPr="00E64592" w:rsidRDefault="00E64592" w:rsidP="00E64592">
      <w:pPr>
        <w:pStyle w:val="Odstavekseznama"/>
        <w:numPr>
          <w:ilvl w:val="0"/>
          <w:numId w:val="9"/>
        </w:numPr>
      </w:pPr>
      <w:r w:rsidRPr="00E64592">
        <w:t>se starši za pomoč lahko obrnejo na Občino Tržič, kot so se pred ustanovitvijo šolskega sklada.</w:t>
      </w:r>
    </w:p>
    <w:p w:rsidR="00E64592" w:rsidRDefault="00E64592" w:rsidP="00E70251">
      <w:pPr>
        <w:jc w:val="both"/>
      </w:pPr>
    </w:p>
    <w:p w:rsidR="00C43DD2" w:rsidRDefault="005865C2" w:rsidP="00E70251">
      <w:pPr>
        <w:jc w:val="both"/>
      </w:pPr>
      <w:r>
        <w:t>Večina p</w:t>
      </w:r>
      <w:r w:rsidR="00E64592">
        <w:t>risotni</w:t>
      </w:r>
      <w:r>
        <w:t>h</w:t>
      </w:r>
      <w:r w:rsidR="00E64592">
        <w:t xml:space="preserve"> član</w:t>
      </w:r>
      <w:r w:rsidR="002C11CF">
        <w:t>o</w:t>
      </w:r>
      <w:r>
        <w:t>v</w:t>
      </w:r>
      <w:r w:rsidR="00E64592">
        <w:t xml:space="preserve"> </w:t>
      </w:r>
      <w:r>
        <w:t xml:space="preserve">se </w:t>
      </w:r>
      <w:r w:rsidR="002C11CF">
        <w:t xml:space="preserve">je </w:t>
      </w:r>
      <w:r>
        <w:t>s predlogom strinjal</w:t>
      </w:r>
      <w:r w:rsidR="002C11CF">
        <w:t>a</w:t>
      </w:r>
      <w:r>
        <w:t>, zato šolski sklad ne bo</w:t>
      </w:r>
      <w:r w:rsidR="002C11CF">
        <w:t xml:space="preserve"> več namenjal pomoči socialno šibkim učencem.</w:t>
      </w:r>
    </w:p>
    <w:p w:rsidR="00270688" w:rsidRDefault="00270688" w:rsidP="00E70251">
      <w:pPr>
        <w:jc w:val="both"/>
      </w:pPr>
    </w:p>
    <w:p w:rsidR="00270688" w:rsidRDefault="00270688" w:rsidP="00E70251">
      <w:pPr>
        <w:jc w:val="both"/>
      </w:pPr>
    </w:p>
    <w:p w:rsidR="00270688" w:rsidRDefault="00270688" w:rsidP="00E70251">
      <w:pPr>
        <w:jc w:val="both"/>
      </w:pPr>
      <w:r>
        <w:t xml:space="preserve">V Križah, </w:t>
      </w:r>
      <w:r w:rsidR="006D7783">
        <w:t>2</w:t>
      </w:r>
      <w:r w:rsidR="00C43DD2">
        <w:t>2</w:t>
      </w:r>
      <w:r w:rsidR="008D1931">
        <w:t xml:space="preserve">. </w:t>
      </w:r>
      <w:r w:rsidR="006D7783">
        <w:t>9</w:t>
      </w:r>
      <w:r w:rsidR="008D1931">
        <w:t>. 201</w:t>
      </w:r>
      <w:r w:rsidR="001D6646">
        <w:t>9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7D610E">
        <w:t xml:space="preserve">     </w:t>
      </w:r>
      <w:r>
        <w:t xml:space="preserve">  Predsednica šolskega sklada</w:t>
      </w:r>
    </w:p>
    <w:p w:rsidR="00D87CFA" w:rsidRPr="00130071" w:rsidRDefault="00270688" w:rsidP="00E70251">
      <w:pPr>
        <w:pStyle w:val="Odstavekseznam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Neža </w:t>
      </w:r>
      <w:proofErr w:type="spellStart"/>
      <w:r>
        <w:t>Poljanc</w:t>
      </w:r>
      <w:proofErr w:type="spellEnd"/>
    </w:p>
    <w:p w:rsidR="0014599B" w:rsidRDefault="0014599B" w:rsidP="00E70251">
      <w:pPr>
        <w:jc w:val="both"/>
        <w:rPr>
          <w:b/>
          <w:sz w:val="28"/>
          <w:szCs w:val="28"/>
        </w:rPr>
      </w:pPr>
    </w:p>
    <w:p w:rsidR="00616F74" w:rsidRDefault="00616F74" w:rsidP="00E70251">
      <w:pPr>
        <w:jc w:val="both"/>
        <w:rPr>
          <w:b/>
          <w:sz w:val="28"/>
          <w:szCs w:val="28"/>
        </w:rPr>
      </w:pPr>
    </w:p>
    <w:p w:rsidR="00616F74" w:rsidRDefault="00616F74" w:rsidP="00E70251">
      <w:pPr>
        <w:jc w:val="both"/>
        <w:rPr>
          <w:b/>
          <w:sz w:val="28"/>
          <w:szCs w:val="28"/>
        </w:rPr>
      </w:pPr>
    </w:p>
    <w:p w:rsidR="00616F74" w:rsidRDefault="00616F74" w:rsidP="00E70251">
      <w:pPr>
        <w:jc w:val="both"/>
      </w:pPr>
    </w:p>
    <w:p w:rsidR="00616F74" w:rsidRPr="00E36E38" w:rsidRDefault="00616F74" w:rsidP="00E7025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16F74" w:rsidRPr="00E36E3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5E9" w:rsidRDefault="000835E9">
      <w:r>
        <w:separator/>
      </w:r>
    </w:p>
  </w:endnote>
  <w:endnote w:type="continuationSeparator" w:id="0">
    <w:p w:rsidR="000835E9" w:rsidRDefault="00083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5E9" w:rsidRDefault="000835E9">
      <w:r>
        <w:separator/>
      </w:r>
    </w:p>
  </w:footnote>
  <w:footnote w:type="continuationSeparator" w:id="0">
    <w:p w:rsidR="000835E9" w:rsidRDefault="00083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8F4" w:rsidRDefault="005370F0" w:rsidP="00DF08F4">
    <w:pPr>
      <w:pStyle w:val="Glava"/>
      <w:rPr>
        <w:rFonts w:ascii="Arial Narrow" w:hAnsi="Arial Narrow" w:cs="Tahoma"/>
        <w:color w:val="333333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0" wp14:anchorId="3E5C2956" wp14:editId="70AAA826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000125" cy="1032510"/>
          <wp:effectExtent l="0" t="0" r="9525" b="0"/>
          <wp:wrapNone/>
          <wp:docPr id="1" name="Slika 1" descr="delni logo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lni logo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32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0712">
      <w:rPr>
        <w:rFonts w:ascii="Arial Narrow" w:hAnsi="Arial Narrow" w:cs="Tahoma"/>
        <w:color w:val="333333"/>
        <w:sz w:val="18"/>
        <w:szCs w:val="18"/>
      </w:rPr>
      <w:t xml:space="preserve">          </w:t>
    </w:r>
    <w:r w:rsidR="00DF08F4">
      <w:rPr>
        <w:rFonts w:ascii="Arial Narrow" w:hAnsi="Arial Narrow" w:cs="Tahoma"/>
        <w:color w:val="333333"/>
        <w:sz w:val="18"/>
        <w:szCs w:val="18"/>
      </w:rPr>
      <w:t xml:space="preserve">                                           </w:t>
    </w:r>
    <w:r w:rsidR="00DF08F4" w:rsidRPr="00857BE5">
      <w:rPr>
        <w:rFonts w:ascii="Arial Narrow" w:hAnsi="Arial Narrow" w:cs="Tahoma"/>
        <w:color w:val="333333"/>
        <w:sz w:val="18"/>
        <w:szCs w:val="18"/>
      </w:rPr>
      <w:t xml:space="preserve"> </w:t>
    </w:r>
    <w:r w:rsidR="00DF08F4">
      <w:rPr>
        <w:rFonts w:ascii="Arial Narrow" w:hAnsi="Arial Narrow" w:cs="Tahoma"/>
        <w:color w:val="333333"/>
        <w:sz w:val="18"/>
        <w:szCs w:val="18"/>
      </w:rPr>
      <w:t xml:space="preserve">     </w:t>
    </w:r>
  </w:p>
  <w:p w:rsidR="00DF08F4" w:rsidRPr="002A64D8" w:rsidRDefault="00DF08F4" w:rsidP="00DF08F4">
    <w:pPr>
      <w:pStyle w:val="Glava"/>
      <w:rPr>
        <w:rFonts w:ascii="Arial Narrow" w:hAnsi="Arial Narrow" w:cs="Tahoma"/>
        <w:color w:val="333333"/>
        <w:sz w:val="12"/>
        <w:szCs w:val="12"/>
      </w:rPr>
    </w:pPr>
  </w:p>
  <w:p w:rsidR="00DF08F4" w:rsidRDefault="00DF08F4" w:rsidP="00DF08F4">
    <w:pPr>
      <w:pStyle w:val="Glava"/>
      <w:rPr>
        <w:rFonts w:ascii="Arial Narrow" w:hAnsi="Arial Narrow" w:cs="Tahoma"/>
        <w:color w:val="333333"/>
        <w:sz w:val="18"/>
        <w:szCs w:val="18"/>
      </w:rPr>
    </w:pPr>
  </w:p>
  <w:p w:rsidR="00DF08F4" w:rsidRPr="00857BE5" w:rsidRDefault="00DF08F4" w:rsidP="00DF08F4">
    <w:pPr>
      <w:pStyle w:val="Glava"/>
      <w:rPr>
        <w:rFonts w:ascii="Arial Narrow" w:hAnsi="Arial Narrow" w:cs="Tahoma"/>
        <w:color w:val="333333"/>
        <w:sz w:val="20"/>
        <w:szCs w:val="20"/>
      </w:rPr>
    </w:pPr>
    <w:r>
      <w:rPr>
        <w:rFonts w:ascii="Arial Narrow" w:hAnsi="Arial Narrow" w:cs="Tahoma"/>
        <w:color w:val="333333"/>
        <w:sz w:val="18"/>
        <w:szCs w:val="18"/>
      </w:rPr>
      <w:t xml:space="preserve">                                                  </w:t>
    </w:r>
    <w:r w:rsidRPr="00857BE5">
      <w:rPr>
        <w:rFonts w:ascii="Arial Narrow" w:hAnsi="Arial Narrow" w:cs="Tahoma"/>
        <w:color w:val="333333"/>
        <w:sz w:val="20"/>
        <w:szCs w:val="20"/>
      </w:rPr>
      <w:t>Cesta Kokrškega odreda 16</w:t>
    </w:r>
  </w:p>
  <w:p w:rsidR="00DF08F4" w:rsidRPr="00857BE5" w:rsidRDefault="00DF08F4" w:rsidP="00DF08F4">
    <w:pPr>
      <w:pStyle w:val="Glava"/>
      <w:rPr>
        <w:rFonts w:ascii="Arial Narrow" w:hAnsi="Arial Narrow" w:cs="Tahoma"/>
        <w:color w:val="333333"/>
        <w:sz w:val="20"/>
        <w:szCs w:val="20"/>
      </w:rPr>
    </w:pPr>
    <w:r w:rsidRPr="00857BE5">
      <w:rPr>
        <w:rFonts w:ascii="Arial Narrow" w:hAnsi="Arial Narrow" w:cs="Tahoma"/>
        <w:color w:val="333333"/>
        <w:sz w:val="20"/>
        <w:szCs w:val="20"/>
      </w:rPr>
      <w:t xml:space="preserve">                                              4294 Križe</w:t>
    </w:r>
  </w:p>
  <w:p w:rsidR="00DF08F4" w:rsidRPr="002A64D8" w:rsidRDefault="00DF08F4" w:rsidP="00DF08F4">
    <w:pPr>
      <w:pStyle w:val="Glava"/>
      <w:rPr>
        <w:rFonts w:ascii="Arial Narrow" w:hAnsi="Arial Narrow" w:cs="Tahoma"/>
        <w:color w:val="333333"/>
        <w:sz w:val="16"/>
        <w:szCs w:val="16"/>
      </w:rPr>
    </w:pPr>
    <w:r w:rsidRPr="00857BE5">
      <w:rPr>
        <w:rFonts w:ascii="Arial Narrow" w:hAnsi="Arial Narrow" w:cs="Tahoma"/>
        <w:color w:val="333333"/>
        <w:sz w:val="20"/>
        <w:szCs w:val="20"/>
      </w:rPr>
      <w:t xml:space="preserve">                                              </w:t>
    </w:r>
    <w:r w:rsidRPr="002A64D8">
      <w:rPr>
        <w:rFonts w:ascii="Arial Narrow" w:hAnsi="Arial Narrow" w:cs="Tahoma"/>
        <w:color w:val="333333"/>
        <w:sz w:val="16"/>
        <w:szCs w:val="16"/>
      </w:rPr>
      <w:t>tel.: 04 59 51 100</w:t>
    </w:r>
    <w:r>
      <w:rPr>
        <w:rFonts w:ascii="Arial Narrow" w:hAnsi="Arial Narrow" w:cs="Tahoma"/>
        <w:color w:val="333333"/>
        <w:sz w:val="16"/>
        <w:szCs w:val="16"/>
      </w:rPr>
      <w:t xml:space="preserve">; </w:t>
    </w:r>
    <w:r w:rsidRPr="002A64D8">
      <w:rPr>
        <w:rFonts w:ascii="Arial Narrow" w:hAnsi="Arial Narrow" w:cs="Tahoma"/>
        <w:color w:val="333333"/>
        <w:sz w:val="16"/>
        <w:szCs w:val="16"/>
      </w:rPr>
      <w:t xml:space="preserve"> </w:t>
    </w:r>
    <w:proofErr w:type="spellStart"/>
    <w:r w:rsidRPr="002A64D8">
      <w:rPr>
        <w:rFonts w:ascii="Arial Narrow" w:hAnsi="Arial Narrow" w:cs="Tahoma"/>
        <w:color w:val="333333"/>
        <w:sz w:val="16"/>
        <w:szCs w:val="16"/>
      </w:rPr>
      <w:t>fax</w:t>
    </w:r>
    <w:proofErr w:type="spellEnd"/>
    <w:r w:rsidRPr="002A64D8">
      <w:rPr>
        <w:rFonts w:ascii="Arial Narrow" w:hAnsi="Arial Narrow" w:cs="Tahoma"/>
        <w:color w:val="333333"/>
        <w:sz w:val="16"/>
        <w:szCs w:val="16"/>
      </w:rPr>
      <w:t>.: 04 59 51 110</w:t>
    </w:r>
  </w:p>
  <w:p w:rsidR="00DF08F4" w:rsidRDefault="00DF08F4" w:rsidP="00DF08F4">
    <w:pPr>
      <w:tabs>
        <w:tab w:val="left" w:pos="2955"/>
      </w:tabs>
      <w:rPr>
        <w:rFonts w:ascii="Arial Narrow" w:hAnsi="Arial Narrow" w:cs="Tahoma"/>
        <w:color w:val="333333"/>
        <w:sz w:val="20"/>
        <w:szCs w:val="20"/>
      </w:rPr>
    </w:pPr>
    <w:r w:rsidRPr="00857BE5">
      <w:rPr>
        <w:rFonts w:ascii="Arial Narrow" w:hAnsi="Arial Narrow" w:cs="Tahoma"/>
        <w:color w:val="333333"/>
        <w:sz w:val="20"/>
        <w:szCs w:val="20"/>
      </w:rPr>
      <w:t xml:space="preserve">                                              e-mail: </w:t>
    </w:r>
    <w:r w:rsidR="00B041C4">
      <w:rPr>
        <w:rFonts w:ascii="Arial Narrow" w:hAnsi="Arial Narrow" w:cs="Tahoma"/>
        <w:color w:val="333333"/>
        <w:sz w:val="20"/>
        <w:szCs w:val="20"/>
      </w:rPr>
      <w:t xml:space="preserve">tajništvo@oskrize.si </w:t>
    </w:r>
  </w:p>
  <w:p w:rsidR="00DF08F4" w:rsidRPr="00857BE5" w:rsidRDefault="00DF08F4" w:rsidP="00DF08F4">
    <w:pPr>
      <w:tabs>
        <w:tab w:val="left" w:pos="2955"/>
      </w:tabs>
      <w:rPr>
        <w:rFonts w:ascii="Arial Narrow" w:hAnsi="Arial Narrow" w:cs="Tahoma"/>
        <w:color w:val="C0C0C0"/>
        <w:sz w:val="20"/>
        <w:szCs w:val="20"/>
      </w:rPr>
    </w:pPr>
    <w:r>
      <w:rPr>
        <w:rFonts w:ascii="Arial Narrow" w:hAnsi="Arial Narrow" w:cs="Tahoma"/>
        <w:color w:val="333333"/>
        <w:sz w:val="20"/>
        <w:szCs w:val="20"/>
      </w:rPr>
      <w:t xml:space="preserve">                                              www.oskrize.si</w:t>
    </w:r>
  </w:p>
  <w:p w:rsidR="00DF08F4" w:rsidRPr="002A64D8" w:rsidRDefault="00DF08F4" w:rsidP="00DF08F4">
    <w:pPr>
      <w:tabs>
        <w:tab w:val="left" w:pos="2955"/>
      </w:tabs>
      <w:rPr>
        <w:color w:val="C0C0C0"/>
        <w:sz w:val="8"/>
        <w:szCs w:val="8"/>
      </w:rPr>
    </w:pPr>
    <w:r w:rsidRPr="002A64D8">
      <w:rPr>
        <w:rFonts w:ascii="Arial Narrow" w:hAnsi="Arial Narrow" w:cs="Tahoma"/>
        <w:color w:val="C0C0C0"/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520712" w:rsidRPr="00857BE5" w:rsidRDefault="00520712" w:rsidP="00857BE5">
    <w:pPr>
      <w:tabs>
        <w:tab w:val="left" w:pos="2955"/>
      </w:tabs>
      <w:rPr>
        <w:color w:val="C0C0C0"/>
        <w:sz w:val="20"/>
        <w:szCs w:val="20"/>
      </w:rPr>
    </w:pPr>
  </w:p>
  <w:p w:rsidR="00520712" w:rsidRDefault="0052071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AB9"/>
    <w:multiLevelType w:val="hybridMultilevel"/>
    <w:tmpl w:val="3740FCFE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F15C50"/>
    <w:multiLevelType w:val="hybridMultilevel"/>
    <w:tmpl w:val="7980BD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D6C5A"/>
    <w:multiLevelType w:val="hybridMultilevel"/>
    <w:tmpl w:val="AEB876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E6DE6"/>
    <w:multiLevelType w:val="hybridMultilevel"/>
    <w:tmpl w:val="42D426E6"/>
    <w:lvl w:ilvl="0" w:tplc="4F8C1D08">
      <w:start w:val="429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15A0A"/>
    <w:multiLevelType w:val="hybridMultilevel"/>
    <w:tmpl w:val="CFA6C2AC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8080C07"/>
    <w:multiLevelType w:val="hybridMultilevel"/>
    <w:tmpl w:val="6B40EABA"/>
    <w:lvl w:ilvl="0" w:tplc="B3F695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722B7A"/>
    <w:multiLevelType w:val="hybridMultilevel"/>
    <w:tmpl w:val="31F84B0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0D63F5"/>
    <w:multiLevelType w:val="hybridMultilevel"/>
    <w:tmpl w:val="9F1A14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A085D"/>
    <w:multiLevelType w:val="hybridMultilevel"/>
    <w:tmpl w:val="6C5A5A76"/>
    <w:lvl w:ilvl="0" w:tplc="BDBEAD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E5"/>
    <w:rsid w:val="00011404"/>
    <w:rsid w:val="000200E8"/>
    <w:rsid w:val="00035D98"/>
    <w:rsid w:val="0004527D"/>
    <w:rsid w:val="00052551"/>
    <w:rsid w:val="000536C5"/>
    <w:rsid w:val="00054317"/>
    <w:rsid w:val="00065E35"/>
    <w:rsid w:val="000835E9"/>
    <w:rsid w:val="000B7D8B"/>
    <w:rsid w:val="000E1723"/>
    <w:rsid w:val="00103B13"/>
    <w:rsid w:val="0012788A"/>
    <w:rsid w:val="00130071"/>
    <w:rsid w:val="00141708"/>
    <w:rsid w:val="00144E88"/>
    <w:rsid w:val="0014599B"/>
    <w:rsid w:val="00160AD7"/>
    <w:rsid w:val="001B36EF"/>
    <w:rsid w:val="001D6646"/>
    <w:rsid w:val="0020503B"/>
    <w:rsid w:val="002152EF"/>
    <w:rsid w:val="00231646"/>
    <w:rsid w:val="00241CF6"/>
    <w:rsid w:val="002674E7"/>
    <w:rsid w:val="00270688"/>
    <w:rsid w:val="00273D2D"/>
    <w:rsid w:val="00275AC5"/>
    <w:rsid w:val="002C11CF"/>
    <w:rsid w:val="002E139D"/>
    <w:rsid w:val="00363103"/>
    <w:rsid w:val="003640AD"/>
    <w:rsid w:val="003819F4"/>
    <w:rsid w:val="003A527E"/>
    <w:rsid w:val="003C1B20"/>
    <w:rsid w:val="003C6EE4"/>
    <w:rsid w:val="003E23F7"/>
    <w:rsid w:val="00415274"/>
    <w:rsid w:val="004305FE"/>
    <w:rsid w:val="00434D9E"/>
    <w:rsid w:val="00451BB0"/>
    <w:rsid w:val="00453CFE"/>
    <w:rsid w:val="00457028"/>
    <w:rsid w:val="004844A9"/>
    <w:rsid w:val="0048742C"/>
    <w:rsid w:val="004957A5"/>
    <w:rsid w:val="004D2CBD"/>
    <w:rsid w:val="004D70DB"/>
    <w:rsid w:val="00516854"/>
    <w:rsid w:val="00520712"/>
    <w:rsid w:val="00531800"/>
    <w:rsid w:val="005370F0"/>
    <w:rsid w:val="005430B2"/>
    <w:rsid w:val="00571546"/>
    <w:rsid w:val="005721E7"/>
    <w:rsid w:val="005865C2"/>
    <w:rsid w:val="0058713D"/>
    <w:rsid w:val="005A26FB"/>
    <w:rsid w:val="005E4912"/>
    <w:rsid w:val="00616F74"/>
    <w:rsid w:val="0062184C"/>
    <w:rsid w:val="00634B25"/>
    <w:rsid w:val="006434F1"/>
    <w:rsid w:val="006541E6"/>
    <w:rsid w:val="00677238"/>
    <w:rsid w:val="00697699"/>
    <w:rsid w:val="006A7191"/>
    <w:rsid w:val="006B4B9E"/>
    <w:rsid w:val="006D3791"/>
    <w:rsid w:val="006D7783"/>
    <w:rsid w:val="006D781B"/>
    <w:rsid w:val="006E5560"/>
    <w:rsid w:val="006F4A82"/>
    <w:rsid w:val="00721E01"/>
    <w:rsid w:val="0075352A"/>
    <w:rsid w:val="00786D8D"/>
    <w:rsid w:val="007A2411"/>
    <w:rsid w:val="007B11DC"/>
    <w:rsid w:val="007C3270"/>
    <w:rsid w:val="007C3C94"/>
    <w:rsid w:val="007D2E77"/>
    <w:rsid w:val="007D610E"/>
    <w:rsid w:val="007E05E8"/>
    <w:rsid w:val="00857BE5"/>
    <w:rsid w:val="00864872"/>
    <w:rsid w:val="00872562"/>
    <w:rsid w:val="00885E01"/>
    <w:rsid w:val="008B08F0"/>
    <w:rsid w:val="008D1931"/>
    <w:rsid w:val="008F363C"/>
    <w:rsid w:val="00913BC2"/>
    <w:rsid w:val="0092023E"/>
    <w:rsid w:val="00921308"/>
    <w:rsid w:val="00937B08"/>
    <w:rsid w:val="00955146"/>
    <w:rsid w:val="00960405"/>
    <w:rsid w:val="00964E26"/>
    <w:rsid w:val="00987A1D"/>
    <w:rsid w:val="009A5B44"/>
    <w:rsid w:val="009B5EDF"/>
    <w:rsid w:val="009E7C9C"/>
    <w:rsid w:val="009F4BD9"/>
    <w:rsid w:val="00A20EDB"/>
    <w:rsid w:val="00A72859"/>
    <w:rsid w:val="00A766D7"/>
    <w:rsid w:val="00A82CCA"/>
    <w:rsid w:val="00AA22C8"/>
    <w:rsid w:val="00AD4DA3"/>
    <w:rsid w:val="00AF1832"/>
    <w:rsid w:val="00B041C4"/>
    <w:rsid w:val="00B07051"/>
    <w:rsid w:val="00BF597D"/>
    <w:rsid w:val="00C4380B"/>
    <w:rsid w:val="00C43DD2"/>
    <w:rsid w:val="00C47D5E"/>
    <w:rsid w:val="00C7710E"/>
    <w:rsid w:val="00CB0B6D"/>
    <w:rsid w:val="00CB31AA"/>
    <w:rsid w:val="00CD1191"/>
    <w:rsid w:val="00CE3F6A"/>
    <w:rsid w:val="00CF5791"/>
    <w:rsid w:val="00D1678C"/>
    <w:rsid w:val="00D24AAD"/>
    <w:rsid w:val="00D27D20"/>
    <w:rsid w:val="00D3273C"/>
    <w:rsid w:val="00D80A9C"/>
    <w:rsid w:val="00D87CFA"/>
    <w:rsid w:val="00DC4162"/>
    <w:rsid w:val="00DC79A2"/>
    <w:rsid w:val="00DD7C46"/>
    <w:rsid w:val="00DF08F4"/>
    <w:rsid w:val="00DF21DC"/>
    <w:rsid w:val="00E36E38"/>
    <w:rsid w:val="00E37BCF"/>
    <w:rsid w:val="00E37D1B"/>
    <w:rsid w:val="00E64592"/>
    <w:rsid w:val="00E70251"/>
    <w:rsid w:val="00EA6EC0"/>
    <w:rsid w:val="00EC22C7"/>
    <w:rsid w:val="00ED08B1"/>
    <w:rsid w:val="00ED3BB9"/>
    <w:rsid w:val="00EF20CA"/>
    <w:rsid w:val="00F24883"/>
    <w:rsid w:val="00F317EC"/>
    <w:rsid w:val="00F91BCC"/>
    <w:rsid w:val="00FA4AD1"/>
    <w:rsid w:val="00FB1706"/>
    <w:rsid w:val="00FB2641"/>
    <w:rsid w:val="00FC6D97"/>
    <w:rsid w:val="00FE2861"/>
    <w:rsid w:val="00FE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44E88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857BE5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57BE5"/>
    <w:pPr>
      <w:tabs>
        <w:tab w:val="center" w:pos="4536"/>
        <w:tab w:val="right" w:pos="9072"/>
      </w:tabs>
    </w:pPr>
  </w:style>
  <w:style w:type="character" w:styleId="Hiperpovezava">
    <w:name w:val="Hyperlink"/>
    <w:rsid w:val="00857BE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87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44E88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857BE5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57BE5"/>
    <w:pPr>
      <w:tabs>
        <w:tab w:val="center" w:pos="4536"/>
        <w:tab w:val="right" w:pos="9072"/>
      </w:tabs>
    </w:pPr>
  </w:style>
  <w:style w:type="character" w:styleId="Hiperpovezava">
    <w:name w:val="Hyperlink"/>
    <w:rsid w:val="00857BE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87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4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593AC-66FE-4557-8F9D-7270A4B74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VABILO</vt:lpstr>
    </vt:vector>
  </TitlesOfParts>
  <Company>OŠ Križe</Company>
  <LinksUpToDate>false</LinksUpToDate>
  <CharactersWithSpaces>1133</CharactersWithSpaces>
  <SharedDoc>false</SharedDoc>
  <HLinks>
    <vt:vector size="6" baseType="variant">
      <vt:variant>
        <vt:i4>3735626</vt:i4>
      </vt:variant>
      <vt:variant>
        <vt:i4>0</vt:i4>
      </vt:variant>
      <vt:variant>
        <vt:i4>0</vt:i4>
      </vt:variant>
      <vt:variant>
        <vt:i4>5</vt:i4>
      </vt:variant>
      <vt:variant>
        <vt:lpwstr>mailto:o-krize.kr@guest.arnes.si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VABILO</dc:title>
  <dc:creator>OŠ kRIŽE</dc:creator>
  <cp:lastModifiedBy>neza</cp:lastModifiedBy>
  <cp:revision>4</cp:revision>
  <dcterms:created xsi:type="dcterms:W3CDTF">2019-10-23T08:04:00Z</dcterms:created>
  <dcterms:modified xsi:type="dcterms:W3CDTF">2019-10-25T06:49:00Z</dcterms:modified>
</cp:coreProperties>
</file>